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3E" w:rsidRDefault="00D91F3E" w:rsidP="00D91F3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Лабораторная работа № 3</w:t>
      </w:r>
    </w:p>
    <w:p w:rsidR="00D91F3E" w:rsidRDefault="00D91F3E" w:rsidP="00D91F3E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Тема</w:t>
      </w:r>
      <w:r>
        <w:rPr>
          <w:sz w:val="36"/>
          <w:szCs w:val="36"/>
        </w:rPr>
        <w:t>: «Реакции ионного обмена в растворе».</w:t>
      </w:r>
    </w:p>
    <w:p w:rsidR="00D91F3E" w:rsidRDefault="00D91F3E" w:rsidP="00D91F3E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Цель</w:t>
      </w:r>
      <w:r>
        <w:rPr>
          <w:sz w:val="36"/>
          <w:szCs w:val="36"/>
        </w:rPr>
        <w:t>: Изучить протекание реакций ионного обмена в растворах.</w:t>
      </w:r>
    </w:p>
    <w:tbl>
      <w:tblPr>
        <w:tblStyle w:val="a3"/>
        <w:tblW w:w="0" w:type="auto"/>
        <w:tblLook w:val="04A0"/>
      </w:tblPr>
      <w:tblGrid>
        <w:gridCol w:w="4219"/>
        <w:gridCol w:w="1465"/>
        <w:gridCol w:w="4489"/>
        <w:gridCol w:w="4613"/>
      </w:tblGrid>
      <w:tr w:rsidR="00D91F3E" w:rsidTr="00C1771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E" w:rsidRDefault="00D9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E" w:rsidRDefault="00D9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E" w:rsidRDefault="00D9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E" w:rsidRDefault="00D9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D91F3E" w:rsidTr="00C1771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D6" w:rsidRPr="00A651D6" w:rsidRDefault="00A651D6" w:rsidP="00D91F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Раствор аммиака </w:t>
            </w:r>
            <w:r w:rsidRPr="00A651D6">
              <w:rPr>
                <w:b/>
                <w:sz w:val="36"/>
                <w:szCs w:val="36"/>
                <w:lang w:val="en-US"/>
              </w:rPr>
              <w:t>NH</w:t>
            </w:r>
            <w:r w:rsidR="008A4588">
              <w:rPr>
                <w:b/>
                <w:sz w:val="36"/>
                <w:szCs w:val="36"/>
                <w:vertAlign w:val="subscript"/>
              </w:rPr>
              <w:t>4</w:t>
            </w:r>
            <w:r w:rsidR="008A4588">
              <w:rPr>
                <w:b/>
                <w:sz w:val="36"/>
                <w:szCs w:val="36"/>
              </w:rPr>
              <w:t>ОН</w:t>
            </w:r>
            <w:r>
              <w:rPr>
                <w:sz w:val="36"/>
                <w:szCs w:val="36"/>
              </w:rPr>
              <w:t xml:space="preserve">, раствор </w:t>
            </w:r>
            <w:r w:rsidRPr="00A651D6">
              <w:rPr>
                <w:b/>
                <w:sz w:val="36"/>
                <w:szCs w:val="36"/>
              </w:rPr>
              <w:t>фенолфталеина</w:t>
            </w:r>
            <w:r>
              <w:rPr>
                <w:sz w:val="36"/>
                <w:szCs w:val="36"/>
              </w:rPr>
              <w:t xml:space="preserve">, кристаллический хлорид аммония </w:t>
            </w:r>
            <w:r w:rsidRPr="008A4588">
              <w:rPr>
                <w:b/>
                <w:sz w:val="36"/>
                <w:szCs w:val="36"/>
                <w:lang w:val="en-US"/>
              </w:rPr>
              <w:t>NH</w:t>
            </w:r>
            <w:r w:rsidRPr="008A4588">
              <w:rPr>
                <w:b/>
                <w:sz w:val="36"/>
                <w:szCs w:val="36"/>
                <w:vertAlign w:val="subscript"/>
              </w:rPr>
              <w:t>4</w:t>
            </w:r>
            <w:r w:rsidRPr="008A4588">
              <w:rPr>
                <w:b/>
                <w:sz w:val="36"/>
                <w:szCs w:val="36"/>
                <w:lang w:val="en-US"/>
              </w:rPr>
              <w:t>Cl</w:t>
            </w:r>
            <w:r>
              <w:rPr>
                <w:sz w:val="36"/>
                <w:szCs w:val="36"/>
              </w:rPr>
              <w:t>, две пробирки.</w:t>
            </w:r>
          </w:p>
          <w:p w:rsidR="00D91F3E" w:rsidRDefault="00D91F3E" w:rsidP="00D91F3E">
            <w:pPr>
              <w:rPr>
                <w:sz w:val="36"/>
                <w:szCs w:val="36"/>
              </w:rPr>
            </w:pPr>
          </w:p>
          <w:p w:rsidR="00D91F3E" w:rsidRDefault="00D91F3E" w:rsidP="00D91F3E">
            <w:pPr>
              <w:rPr>
                <w:sz w:val="36"/>
                <w:szCs w:val="36"/>
              </w:rPr>
            </w:pPr>
          </w:p>
          <w:p w:rsidR="00D91F3E" w:rsidRDefault="00D91F3E" w:rsidP="00D91F3E">
            <w:pPr>
              <w:rPr>
                <w:sz w:val="36"/>
                <w:szCs w:val="36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F3E" w:rsidRDefault="00AC3C3E" w:rsidP="00D91F3E">
            <w:pPr>
              <w:rPr>
                <w:sz w:val="36"/>
                <w:szCs w:val="36"/>
              </w:rPr>
            </w:pPr>
            <w:r w:rsidRPr="00AC3C3E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027" type="#_x0000_t132" style="position:absolute;margin-left:5.75pt;margin-top:15.8pt;width:17.25pt;height:132.45pt;z-index:251660288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  <w:r w:rsidRPr="00AC3C3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8" type="#_x0000_t132" style="position:absolute;margin-left:46.25pt;margin-top:15.8pt;width:17.25pt;height:132.45pt;z-index:251662336;mso-position-horizontal-relative:text;mso-position-vertical-relative:text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</v:shape>
              </w:pic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E" w:rsidRDefault="00C17714" w:rsidP="00C17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При добавлении раствора фенолфталеина в пробирки с </w:t>
            </w:r>
            <w:r w:rsidRPr="00A651D6">
              <w:rPr>
                <w:b/>
                <w:sz w:val="36"/>
                <w:szCs w:val="36"/>
                <w:lang w:val="en-US"/>
              </w:rPr>
              <w:t>NH</w:t>
            </w:r>
            <w:r>
              <w:rPr>
                <w:b/>
                <w:sz w:val="36"/>
                <w:szCs w:val="36"/>
                <w:vertAlign w:val="subscript"/>
              </w:rPr>
              <w:t>4</w:t>
            </w:r>
            <w:r>
              <w:rPr>
                <w:b/>
                <w:sz w:val="36"/>
                <w:szCs w:val="36"/>
              </w:rPr>
              <w:t>ОН,</w:t>
            </w:r>
            <w:r>
              <w:rPr>
                <w:sz w:val="36"/>
                <w:szCs w:val="36"/>
              </w:rPr>
              <w:t xml:space="preserve"> появляется фиолетовая окраска.</w:t>
            </w:r>
          </w:p>
          <w:p w:rsidR="00C17714" w:rsidRPr="00C17714" w:rsidRDefault="00C17714" w:rsidP="00C17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При внесении кристалла </w:t>
            </w:r>
            <w:r w:rsidRPr="008A4588">
              <w:rPr>
                <w:b/>
                <w:sz w:val="36"/>
                <w:szCs w:val="36"/>
                <w:lang w:val="en-US"/>
              </w:rPr>
              <w:t>NH</w:t>
            </w:r>
            <w:r w:rsidRPr="008A4588">
              <w:rPr>
                <w:b/>
                <w:sz w:val="36"/>
                <w:szCs w:val="36"/>
                <w:vertAlign w:val="subscript"/>
              </w:rPr>
              <w:t>4</w:t>
            </w:r>
            <w:r w:rsidRPr="008A4588">
              <w:rPr>
                <w:b/>
                <w:sz w:val="36"/>
                <w:szCs w:val="36"/>
                <w:lang w:val="en-US"/>
              </w:rPr>
              <w:t>Cl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в одну из пробирок фиолетовая окраска исчезает.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714" w:rsidRDefault="00AC3C3E" w:rsidP="00D91F3E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64.65pt;margin-top:15.8pt;width:21pt;height:0;flip:x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29" type="#_x0000_t32" style="position:absolute;margin-left:64.65pt;margin-top:8.3pt;width:21pt;height:0;z-index:251663360;mso-position-horizontal-relative:text;mso-position-vertical-relative:text" o:connectortype="straight">
                  <v:stroke endarrow="block"/>
                </v:shape>
              </w:pict>
            </w:r>
            <w:r w:rsidR="00D91F3E">
              <w:rPr>
                <w:sz w:val="36"/>
                <w:szCs w:val="36"/>
              </w:rPr>
              <w:t xml:space="preserve"> </w:t>
            </w:r>
            <w:r w:rsidR="00C17714" w:rsidRPr="00A651D6">
              <w:rPr>
                <w:b/>
                <w:sz w:val="36"/>
                <w:szCs w:val="36"/>
                <w:lang w:val="en-US"/>
              </w:rPr>
              <w:t>NH</w:t>
            </w:r>
            <w:r w:rsidR="00C17714">
              <w:rPr>
                <w:b/>
                <w:sz w:val="36"/>
                <w:szCs w:val="36"/>
                <w:vertAlign w:val="subscript"/>
              </w:rPr>
              <w:t>4</w:t>
            </w:r>
            <w:r w:rsidR="00C17714">
              <w:rPr>
                <w:b/>
                <w:sz w:val="36"/>
                <w:szCs w:val="36"/>
              </w:rPr>
              <w:t xml:space="preserve">ОН  </w:t>
            </w:r>
            <w:r w:rsidR="00D91F3E">
              <w:rPr>
                <w:sz w:val="36"/>
                <w:szCs w:val="36"/>
              </w:rPr>
              <w:t xml:space="preserve">         </w:t>
            </w:r>
            <w:r w:rsidR="00C17714" w:rsidRPr="00A651D6">
              <w:rPr>
                <w:b/>
                <w:sz w:val="36"/>
                <w:szCs w:val="36"/>
                <w:lang w:val="en-US"/>
              </w:rPr>
              <w:t>NH</w:t>
            </w:r>
            <w:r w:rsidR="00C17714">
              <w:rPr>
                <w:b/>
                <w:sz w:val="36"/>
                <w:szCs w:val="36"/>
                <w:vertAlign w:val="subscript"/>
              </w:rPr>
              <w:t>4</w:t>
            </w:r>
            <w:r w:rsidR="00C17714">
              <w:rPr>
                <w:b/>
                <w:sz w:val="36"/>
                <w:szCs w:val="36"/>
                <w:vertAlign w:val="superscript"/>
              </w:rPr>
              <w:t>+</w:t>
            </w:r>
            <w:r w:rsidR="00C17714">
              <w:rPr>
                <w:b/>
                <w:sz w:val="36"/>
                <w:szCs w:val="36"/>
                <w:vertAlign w:val="subscript"/>
              </w:rPr>
              <w:t xml:space="preserve">    </w:t>
            </w:r>
            <w:r w:rsidR="00C17714">
              <w:rPr>
                <w:b/>
                <w:sz w:val="36"/>
                <w:szCs w:val="36"/>
              </w:rPr>
              <w:t>+</w:t>
            </w:r>
            <w:r w:rsidR="00C17714">
              <w:rPr>
                <w:b/>
                <w:sz w:val="36"/>
                <w:szCs w:val="36"/>
                <w:vertAlign w:val="subscript"/>
              </w:rPr>
              <w:t xml:space="preserve">     </w:t>
            </w:r>
            <w:r w:rsidR="00C17714" w:rsidRPr="00C17714">
              <w:rPr>
                <w:b/>
                <w:sz w:val="36"/>
                <w:szCs w:val="36"/>
                <w:u w:val="single"/>
              </w:rPr>
              <w:t>ОН</w:t>
            </w:r>
            <w:r w:rsidR="00C17714">
              <w:rPr>
                <w:b/>
                <w:sz w:val="36"/>
                <w:szCs w:val="36"/>
                <w:vertAlign w:val="superscript"/>
              </w:rPr>
              <w:t>-</w:t>
            </w:r>
            <w:r w:rsidR="00D91F3E">
              <w:rPr>
                <w:sz w:val="36"/>
                <w:szCs w:val="36"/>
              </w:rPr>
              <w:t xml:space="preserve">     </w:t>
            </w:r>
          </w:p>
          <w:p w:rsidR="00C17714" w:rsidRDefault="00C17714" w:rsidP="00D91F3E">
            <w:pPr>
              <w:rPr>
                <w:sz w:val="36"/>
                <w:szCs w:val="36"/>
              </w:rPr>
            </w:pPr>
            <w:r w:rsidRPr="00C17714">
              <w:rPr>
                <w:b/>
                <w:sz w:val="36"/>
                <w:szCs w:val="36"/>
              </w:rPr>
              <w:t>Окраска</w:t>
            </w:r>
            <w:r w:rsidRPr="00A60D63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 …</w:t>
            </w:r>
          </w:p>
          <w:p w:rsidR="00C17714" w:rsidRDefault="00D91F3E" w:rsidP="00D91F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C3C3E">
              <w:rPr>
                <w:noProof/>
                <w:sz w:val="36"/>
                <w:szCs w:val="36"/>
              </w:rPr>
              <w:pict>
                <v:shape id="_x0000_s1031" type="#_x0000_t32" style="position:absolute;margin-left:59.4pt;margin-top:4.4pt;width:21pt;height:0;z-index:251665408;mso-position-horizontal-relative:text;mso-position-vertical-relative:text" o:connectortype="straight">
                  <v:stroke endarrow="block"/>
                </v:shape>
              </w:pict>
            </w:r>
            <w:r w:rsidR="00AC3C3E">
              <w:rPr>
                <w:noProof/>
                <w:sz w:val="36"/>
                <w:szCs w:val="36"/>
              </w:rPr>
              <w:pict>
                <v:shape id="_x0000_s1032" type="#_x0000_t32" style="position:absolute;margin-left:55.65pt;margin-top:12.65pt;width:21pt;height:0;flip:x;z-index:251666432;mso-position-horizontal-relative:text;mso-position-vertical-relative:text" o:connectortype="straight">
                  <v:stroke endarrow="block"/>
                </v:shape>
              </w:pict>
            </w:r>
            <w:r w:rsidR="00C17714" w:rsidRPr="008A4588">
              <w:rPr>
                <w:b/>
                <w:sz w:val="36"/>
                <w:szCs w:val="36"/>
                <w:lang w:val="en-US"/>
              </w:rPr>
              <w:t>NH</w:t>
            </w:r>
            <w:r w:rsidR="00C17714" w:rsidRPr="008A4588">
              <w:rPr>
                <w:b/>
                <w:sz w:val="36"/>
                <w:szCs w:val="36"/>
                <w:vertAlign w:val="subscript"/>
              </w:rPr>
              <w:t>4</w:t>
            </w:r>
            <w:r w:rsidR="00C17714" w:rsidRPr="008A4588">
              <w:rPr>
                <w:b/>
                <w:sz w:val="36"/>
                <w:szCs w:val="36"/>
                <w:lang w:val="en-US"/>
              </w:rPr>
              <w:t>Cl</w:t>
            </w:r>
            <w:r>
              <w:rPr>
                <w:sz w:val="36"/>
                <w:szCs w:val="36"/>
              </w:rPr>
              <w:t xml:space="preserve">              </w:t>
            </w:r>
            <w:r w:rsidR="00C17714" w:rsidRPr="00A651D6">
              <w:rPr>
                <w:b/>
                <w:sz w:val="36"/>
                <w:szCs w:val="36"/>
                <w:lang w:val="en-US"/>
              </w:rPr>
              <w:t>NH</w:t>
            </w:r>
            <w:r w:rsidR="00C17714">
              <w:rPr>
                <w:b/>
                <w:sz w:val="36"/>
                <w:szCs w:val="36"/>
                <w:vertAlign w:val="subscript"/>
              </w:rPr>
              <w:t>4</w:t>
            </w:r>
            <w:r w:rsidR="00C17714">
              <w:rPr>
                <w:b/>
                <w:sz w:val="36"/>
                <w:szCs w:val="36"/>
                <w:vertAlign w:val="superscript"/>
              </w:rPr>
              <w:t>+</w:t>
            </w:r>
            <w:r w:rsidR="00C17714">
              <w:rPr>
                <w:b/>
                <w:sz w:val="36"/>
                <w:szCs w:val="36"/>
                <w:vertAlign w:val="subscript"/>
              </w:rPr>
              <w:t xml:space="preserve">    </w:t>
            </w:r>
            <w:r w:rsidR="00C17714">
              <w:rPr>
                <w:b/>
                <w:sz w:val="36"/>
                <w:szCs w:val="36"/>
              </w:rPr>
              <w:t>+</w:t>
            </w:r>
            <w:r w:rsidR="00C17714">
              <w:rPr>
                <w:b/>
                <w:sz w:val="36"/>
                <w:szCs w:val="36"/>
                <w:vertAlign w:val="subscript"/>
              </w:rPr>
              <w:t xml:space="preserve">     </w:t>
            </w:r>
            <w:r w:rsidR="00C17714">
              <w:rPr>
                <w:b/>
                <w:sz w:val="36"/>
                <w:szCs w:val="36"/>
                <w:u w:val="single"/>
              </w:rPr>
              <w:t>С</w:t>
            </w:r>
            <w:r w:rsidR="00C17714">
              <w:rPr>
                <w:b/>
                <w:sz w:val="36"/>
                <w:szCs w:val="36"/>
                <w:u w:val="single"/>
                <w:lang w:val="en-US"/>
              </w:rPr>
              <w:t>l</w:t>
            </w:r>
            <w:r w:rsidR="00C17714">
              <w:rPr>
                <w:b/>
                <w:sz w:val="36"/>
                <w:szCs w:val="36"/>
                <w:vertAlign w:val="superscript"/>
              </w:rPr>
              <w:t>-</w:t>
            </w:r>
            <w:r>
              <w:rPr>
                <w:sz w:val="36"/>
                <w:szCs w:val="36"/>
              </w:rPr>
              <w:t xml:space="preserve">  </w:t>
            </w:r>
          </w:p>
          <w:p w:rsidR="00C17714" w:rsidRPr="00B84A8B" w:rsidRDefault="00C17714" w:rsidP="00D91F3E">
            <w:pPr>
              <w:rPr>
                <w:sz w:val="36"/>
                <w:szCs w:val="36"/>
                <w:lang w:val="en-US"/>
              </w:rPr>
            </w:pPr>
            <w:r w:rsidRPr="00C17714">
              <w:rPr>
                <w:b/>
                <w:sz w:val="36"/>
                <w:szCs w:val="36"/>
              </w:rPr>
              <w:t>Окраска</w:t>
            </w:r>
            <w:r w:rsidRPr="00B84A8B">
              <w:rPr>
                <w:sz w:val="36"/>
                <w:szCs w:val="36"/>
                <w:lang w:val="en-US"/>
              </w:rPr>
              <w:t>:  …</w:t>
            </w:r>
            <w:r w:rsidR="00D91F3E" w:rsidRPr="00B84A8B">
              <w:rPr>
                <w:sz w:val="36"/>
                <w:szCs w:val="36"/>
                <w:lang w:val="en-US"/>
              </w:rPr>
              <w:t xml:space="preserve">   </w:t>
            </w:r>
          </w:p>
          <w:p w:rsidR="00A60D63" w:rsidRPr="00344286" w:rsidRDefault="00A60D63" w:rsidP="00A60D63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B84A8B">
              <w:rPr>
                <w:b/>
                <w:color w:val="FF0000"/>
                <w:sz w:val="36"/>
                <w:szCs w:val="36"/>
                <w:lang w:val="en-US"/>
              </w:rPr>
              <w:t>1</w:t>
            </w:r>
            <w:r w:rsidRPr="00344286">
              <w:rPr>
                <w:b/>
                <w:sz w:val="36"/>
                <w:szCs w:val="36"/>
                <w:lang w:val="en-US"/>
              </w:rPr>
              <w:t xml:space="preserve">. </w:t>
            </w:r>
            <w:r>
              <w:rPr>
                <w:b/>
                <w:sz w:val="36"/>
                <w:szCs w:val="36"/>
                <w:lang w:val="en-US"/>
              </w:rPr>
              <w:t>MgO</w:t>
            </w:r>
            <w:r w:rsidRPr="00344286">
              <w:rPr>
                <w:b/>
                <w:sz w:val="36"/>
                <w:szCs w:val="36"/>
                <w:lang w:val="en-US"/>
              </w:rPr>
              <w:t xml:space="preserve">  +  </w:t>
            </w:r>
            <w:r>
              <w:rPr>
                <w:b/>
                <w:sz w:val="36"/>
                <w:szCs w:val="36"/>
                <w:lang w:val="en-US"/>
              </w:rPr>
              <w:t>H</w:t>
            </w:r>
            <w:r w:rsidRPr="00344286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>S</w:t>
            </w:r>
            <w:r w:rsidRPr="00344286">
              <w:rPr>
                <w:b/>
                <w:sz w:val="36"/>
                <w:szCs w:val="36"/>
                <w:lang w:val="en-US"/>
              </w:rPr>
              <w:t xml:space="preserve">   =</w:t>
            </w:r>
          </w:p>
          <w:p w:rsidR="00A60D63" w:rsidRDefault="00A60D63" w:rsidP="00A60D63">
            <w:pPr>
              <w:jc w:val="both"/>
              <w:rPr>
                <w:b/>
                <w:color w:val="000000" w:themeColor="text1"/>
                <w:sz w:val="36"/>
                <w:szCs w:val="36"/>
                <w:lang w:val="en-US"/>
              </w:rPr>
            </w:pPr>
            <w:r w:rsidRPr="00B84A8B">
              <w:rPr>
                <w:b/>
                <w:color w:val="FF0000"/>
                <w:sz w:val="36"/>
                <w:szCs w:val="36"/>
                <w:lang w:val="en-US"/>
              </w:rPr>
              <w:t>2</w:t>
            </w:r>
            <w:r w:rsidRPr="00344286">
              <w:rPr>
                <w:b/>
                <w:color w:val="000000" w:themeColor="text1"/>
                <w:sz w:val="36"/>
                <w:szCs w:val="36"/>
                <w:lang w:val="en-US"/>
              </w:rPr>
              <w:t xml:space="preserve">. </w:t>
            </w:r>
            <w:r>
              <w:rPr>
                <w:b/>
                <w:color w:val="000000" w:themeColor="text1"/>
                <w:sz w:val="36"/>
                <w:szCs w:val="36"/>
                <w:lang w:val="en-US"/>
              </w:rPr>
              <w:t>SO</w:t>
            </w:r>
            <w:r>
              <w:rPr>
                <w:b/>
                <w:color w:val="000000" w:themeColor="text1"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color w:val="000000" w:themeColor="text1"/>
                <w:sz w:val="36"/>
                <w:szCs w:val="36"/>
                <w:lang w:val="en-US"/>
              </w:rPr>
              <w:t xml:space="preserve">  +   LiOH  =</w:t>
            </w:r>
          </w:p>
          <w:p w:rsidR="00A60D63" w:rsidRPr="00B84A8B" w:rsidRDefault="00A60D63" w:rsidP="00A60D63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</w:t>
            </w:r>
            <w:r w:rsidRPr="00B84A8B">
              <w:rPr>
                <w:b/>
                <w:sz w:val="36"/>
                <w:szCs w:val="36"/>
              </w:rPr>
              <w:t xml:space="preserve">. </w:t>
            </w:r>
            <w:r>
              <w:rPr>
                <w:b/>
                <w:sz w:val="36"/>
                <w:szCs w:val="36"/>
                <w:lang w:val="en-US"/>
              </w:rPr>
              <w:t>Li</w:t>
            </w:r>
            <w:r w:rsidRPr="00B84A8B">
              <w:rPr>
                <w:b/>
                <w:sz w:val="36"/>
                <w:szCs w:val="36"/>
                <w:vertAlign w:val="subscript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>S</w:t>
            </w:r>
            <w:r w:rsidRPr="00B84A8B">
              <w:rPr>
                <w:b/>
                <w:sz w:val="36"/>
                <w:szCs w:val="36"/>
              </w:rPr>
              <w:t xml:space="preserve">  +   </w:t>
            </w:r>
            <w:r>
              <w:rPr>
                <w:b/>
                <w:sz w:val="36"/>
                <w:szCs w:val="36"/>
                <w:lang w:val="en-US"/>
              </w:rPr>
              <w:t>H</w:t>
            </w:r>
            <w:r w:rsidRPr="00B84A8B">
              <w:rPr>
                <w:b/>
                <w:sz w:val="36"/>
                <w:szCs w:val="36"/>
                <w:vertAlign w:val="subscript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>SO</w:t>
            </w:r>
            <w:r w:rsidRPr="00B84A8B">
              <w:rPr>
                <w:b/>
                <w:sz w:val="36"/>
                <w:szCs w:val="36"/>
                <w:vertAlign w:val="subscript"/>
              </w:rPr>
              <w:t>4</w:t>
            </w:r>
            <w:r w:rsidRPr="00B84A8B">
              <w:rPr>
                <w:b/>
                <w:sz w:val="36"/>
                <w:szCs w:val="36"/>
              </w:rPr>
              <w:t xml:space="preserve">  =</w:t>
            </w:r>
          </w:p>
          <w:p w:rsidR="00C17714" w:rsidRPr="00B84A8B" w:rsidRDefault="00B84A8B" w:rsidP="00D91F3E">
            <w:pPr>
              <w:rPr>
                <w:b/>
                <w:sz w:val="36"/>
                <w:szCs w:val="36"/>
                <w:lang w:val="en-US"/>
              </w:rPr>
            </w:pPr>
            <w:r w:rsidRPr="00B84A8B">
              <w:rPr>
                <w:b/>
                <w:color w:val="FF0000"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>. КОН  +  Н</w:t>
            </w:r>
            <w:r>
              <w:rPr>
                <w:b/>
                <w:sz w:val="36"/>
                <w:szCs w:val="36"/>
                <w:lang w:val="en-US"/>
              </w:rPr>
              <w:t>NO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>3</w:t>
            </w:r>
            <w:r>
              <w:rPr>
                <w:b/>
                <w:sz w:val="36"/>
                <w:szCs w:val="36"/>
                <w:lang w:val="en-US"/>
              </w:rPr>
              <w:t xml:space="preserve">  = </w:t>
            </w:r>
          </w:p>
          <w:p w:rsidR="00D91F3E" w:rsidRDefault="00C17714" w:rsidP="00D91F3E">
            <w:pPr>
              <w:rPr>
                <w:sz w:val="36"/>
                <w:szCs w:val="36"/>
              </w:rPr>
            </w:pPr>
            <w:r w:rsidRPr="00C17714">
              <w:rPr>
                <w:b/>
                <w:sz w:val="36"/>
                <w:szCs w:val="36"/>
              </w:rPr>
              <w:t>Вывод</w:t>
            </w:r>
            <w:r w:rsidRPr="00C17714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выполнив лабораторную работу…</w:t>
            </w:r>
            <w:r w:rsidR="00D91F3E">
              <w:rPr>
                <w:sz w:val="36"/>
                <w:szCs w:val="36"/>
              </w:rPr>
              <w:t xml:space="preserve">        </w:t>
            </w:r>
          </w:p>
        </w:tc>
      </w:tr>
    </w:tbl>
    <w:p w:rsidR="00D91F3E" w:rsidRDefault="00D91F3E" w:rsidP="00D91F3E"/>
    <w:p w:rsidR="006B0475" w:rsidRDefault="006B0475"/>
    <w:sectPr w:rsidR="006B0475" w:rsidSect="00D91F3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1F3E"/>
    <w:rsid w:val="001D4915"/>
    <w:rsid w:val="006B0475"/>
    <w:rsid w:val="008A4588"/>
    <w:rsid w:val="00A60D63"/>
    <w:rsid w:val="00A651D6"/>
    <w:rsid w:val="00AC3C3E"/>
    <w:rsid w:val="00B84A8B"/>
    <w:rsid w:val="00C17714"/>
    <w:rsid w:val="00D91F3E"/>
    <w:rsid w:val="00F2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29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2010-12-07T11:44:00Z</dcterms:created>
  <dcterms:modified xsi:type="dcterms:W3CDTF">2014-12-21T10:25:00Z</dcterms:modified>
</cp:coreProperties>
</file>