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0EE" w:rsidRPr="00770AF5" w:rsidRDefault="00B110EE" w:rsidP="00B110EE">
      <w:pPr>
        <w:spacing w:after="0"/>
        <w:jc w:val="center"/>
        <w:rPr>
          <w:b/>
          <w:sz w:val="36"/>
          <w:szCs w:val="36"/>
        </w:rPr>
      </w:pPr>
      <w:r w:rsidRPr="00770AF5">
        <w:rPr>
          <w:b/>
          <w:sz w:val="36"/>
          <w:szCs w:val="36"/>
        </w:rPr>
        <w:t>Лабораторная работа № 6</w:t>
      </w:r>
    </w:p>
    <w:p w:rsidR="00B110EE" w:rsidRDefault="00B110EE" w:rsidP="00B110EE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Тема: Влияние величины поверхности твердого вещества на скорость гетерогенной реакции.</w:t>
      </w:r>
    </w:p>
    <w:p w:rsidR="00B110EE" w:rsidRDefault="00B110EE" w:rsidP="00B110EE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Цель: В лабораторных условиях установить влияние величины поверхности твердого вещества на скорость гетерогенной реакции.</w:t>
      </w:r>
    </w:p>
    <w:tbl>
      <w:tblPr>
        <w:tblStyle w:val="a3"/>
        <w:tblW w:w="15182" w:type="dxa"/>
        <w:tblInd w:w="-176" w:type="dxa"/>
        <w:tblLook w:val="04A0"/>
      </w:tblPr>
      <w:tblGrid>
        <w:gridCol w:w="4256"/>
        <w:gridCol w:w="1468"/>
        <w:gridCol w:w="4776"/>
        <w:gridCol w:w="4682"/>
      </w:tblGrid>
      <w:tr w:rsidR="00B110EE" w:rsidTr="00B110EE">
        <w:trPr>
          <w:trHeight w:val="738"/>
        </w:trPr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0EE" w:rsidRDefault="0052076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Исходные вещества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0EE" w:rsidRDefault="00B110E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рисунок</w:t>
            </w:r>
          </w:p>
        </w:tc>
        <w:tc>
          <w:tcPr>
            <w:tcW w:w="4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0EE" w:rsidRDefault="00B110E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Наблюдаемые явления</w:t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0EE" w:rsidRDefault="00B110E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Выводы и уравнения химических реакций</w:t>
            </w:r>
          </w:p>
        </w:tc>
      </w:tr>
      <w:tr w:rsidR="00B110EE" w:rsidTr="003209E6">
        <w:trPr>
          <w:trHeight w:val="5730"/>
        </w:trPr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0EE" w:rsidRDefault="00B110EE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Опыт 1. Два кусочка мела, 1% </w:t>
            </w:r>
            <w:r>
              <w:rPr>
                <w:sz w:val="36"/>
                <w:szCs w:val="36"/>
                <w:lang w:val="en-US"/>
              </w:rPr>
              <w:t>HCl</w:t>
            </w:r>
            <w:r>
              <w:rPr>
                <w:sz w:val="36"/>
                <w:szCs w:val="36"/>
              </w:rPr>
              <w:t>, ступка и фарфоровый пестик.</w:t>
            </w:r>
          </w:p>
          <w:p w:rsidR="00B110EE" w:rsidRDefault="00B110EE">
            <w:pPr>
              <w:jc w:val="both"/>
              <w:rPr>
                <w:sz w:val="36"/>
                <w:szCs w:val="36"/>
              </w:rPr>
            </w:pPr>
          </w:p>
          <w:p w:rsidR="00B110EE" w:rsidRDefault="00B110EE">
            <w:pPr>
              <w:jc w:val="both"/>
              <w:rPr>
                <w:sz w:val="36"/>
                <w:szCs w:val="36"/>
              </w:rPr>
            </w:pPr>
          </w:p>
          <w:p w:rsidR="00B110EE" w:rsidRDefault="00B110EE">
            <w:pPr>
              <w:jc w:val="both"/>
              <w:rPr>
                <w:sz w:val="36"/>
                <w:szCs w:val="36"/>
              </w:rPr>
            </w:pPr>
          </w:p>
          <w:p w:rsidR="00B110EE" w:rsidRDefault="00B110EE">
            <w:pPr>
              <w:jc w:val="both"/>
              <w:rPr>
                <w:sz w:val="36"/>
                <w:szCs w:val="36"/>
              </w:rPr>
            </w:pPr>
          </w:p>
          <w:p w:rsidR="00B110EE" w:rsidRDefault="00B110EE">
            <w:pPr>
              <w:jc w:val="both"/>
              <w:rPr>
                <w:sz w:val="36"/>
                <w:szCs w:val="36"/>
              </w:rPr>
            </w:pPr>
          </w:p>
          <w:p w:rsidR="00B110EE" w:rsidRDefault="00B110EE">
            <w:pPr>
              <w:jc w:val="both"/>
              <w:rPr>
                <w:sz w:val="36"/>
                <w:szCs w:val="36"/>
              </w:rPr>
            </w:pPr>
          </w:p>
          <w:p w:rsidR="00B110EE" w:rsidRPr="00B110EE" w:rsidRDefault="00B110EE">
            <w:pPr>
              <w:jc w:val="both"/>
              <w:rPr>
                <w:sz w:val="36"/>
                <w:szCs w:val="36"/>
              </w:rPr>
            </w:pPr>
          </w:p>
          <w:p w:rsidR="00B110EE" w:rsidRPr="00B110EE" w:rsidRDefault="00B110EE">
            <w:pPr>
              <w:rPr>
                <w:sz w:val="36"/>
                <w:szCs w:val="36"/>
              </w:rPr>
            </w:pPr>
          </w:p>
          <w:p w:rsidR="00B110EE" w:rsidRPr="00B110EE" w:rsidRDefault="00B110EE">
            <w:pPr>
              <w:jc w:val="both"/>
              <w:rPr>
                <w:sz w:val="36"/>
                <w:szCs w:val="36"/>
              </w:rPr>
            </w:pPr>
          </w:p>
          <w:p w:rsidR="00B110EE" w:rsidRPr="00B110EE" w:rsidRDefault="00B110EE">
            <w:pPr>
              <w:jc w:val="both"/>
              <w:rPr>
                <w:sz w:val="36"/>
                <w:szCs w:val="36"/>
              </w:rPr>
            </w:pPr>
          </w:p>
          <w:p w:rsidR="00B110EE" w:rsidRPr="00B110EE" w:rsidRDefault="00B110EE">
            <w:pPr>
              <w:jc w:val="both"/>
              <w:rPr>
                <w:sz w:val="36"/>
                <w:szCs w:val="36"/>
              </w:rPr>
            </w:pPr>
          </w:p>
          <w:p w:rsidR="00B110EE" w:rsidRPr="00B110EE" w:rsidRDefault="00B110EE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0EE" w:rsidRDefault="008946DE">
            <w:pPr>
              <w:rPr>
                <w:sz w:val="36"/>
                <w:szCs w:val="36"/>
              </w:rPr>
            </w:pPr>
            <w:r w:rsidRPr="008946DE">
              <w:rPr>
                <w:noProof/>
              </w:rPr>
              <w:pict>
                <v:oval id="_x0000_s1034" style="position:absolute;margin-left:47pt;margin-top:63.45pt;width:3.85pt;height:3.55pt;z-index:251668480;mso-position-horizontal-relative:text;mso-position-vertical-relative:text"/>
              </w:pict>
            </w:r>
            <w:r w:rsidRPr="008946DE">
              <w:rPr>
                <w:noProof/>
              </w:rPr>
              <w:pict>
                <v:oval id="_x0000_s1033" style="position:absolute;margin-left:51.25pt;margin-top:52.5pt;width:3.85pt;height:3.55pt;z-index:251667456;mso-position-horizontal-relative:text;mso-position-vertical-relative:text"/>
              </w:pict>
            </w:r>
            <w:r w:rsidRPr="008946DE">
              <w:rPr>
                <w:noProof/>
              </w:rPr>
              <w:pict>
                <v:oval id="_x0000_s1032" style="position:absolute;margin-left:47.4pt;margin-top:34.2pt;width:3.85pt;height:3.55pt;z-index:251666432;mso-position-horizontal-relative:text;mso-position-vertical-relative:text"/>
              </w:pict>
            </w:r>
            <w:r w:rsidRPr="008946DE">
              <w:rPr>
                <w:noProof/>
              </w:rPr>
              <w:pict>
                <v:oval id="_x0000_s1030" style="position:absolute;margin-left:51.25pt;margin-top:37.75pt;width:3.85pt;height:3.55pt;z-index:251664384;mso-position-horizontal-relative:text;mso-position-vertical-relative:text"/>
              </w:pict>
            </w:r>
            <w:r w:rsidRPr="008946DE">
              <w:rPr>
                <w:noProof/>
              </w:rPr>
              <w:pict>
                <v:oval id="_x0000_s1031" style="position:absolute;margin-left:43.15pt;margin-top:44.85pt;width:3.85pt;height:3.55pt;z-index:251665408;mso-position-horizontal-relative:text;mso-position-vertical-relative:text"/>
              </w:pict>
            </w:r>
            <w:r w:rsidRPr="008946DE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43.15pt;margin-top:117pt;width:15.8pt;height:0;z-index:251660288;mso-position-horizontal-relative:text;mso-position-vertical-relative:text" o:connectortype="straight"/>
              </w:pict>
            </w:r>
            <w:r w:rsidRPr="008946DE">
              <w:pict>
                <v:shape id="_x0000_s1028" type="#_x0000_t32" style="position:absolute;margin-left:4.95pt;margin-top:117pt;width:15.8pt;height:0;z-index:251661312;mso-position-horizontal-relative:text;mso-position-vertical-relative:text" o:connectortype="straight"/>
              </w:pict>
            </w:r>
            <w:r w:rsidRPr="008946DE">
              <w:pict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_x0000_s1027" type="#_x0000_t22" style="position:absolute;margin-left:43.15pt;margin-top:52.5pt;width:15.8pt;height:95.65pt;z-index:251662336;mso-position-horizontal-relative:text;mso-position-vertical-relative:text" fillcolor="#92cddc [1944]" strokecolor="#92cddc [1944]" strokeweight="1pt">
                  <v:fill color2="#daeef3 [664]" angle="-45" focus="-50%" type="gradient"/>
                  <v:shadow on="t" type="perspective" color="#205867 [1608]" opacity=".5" offset="1pt" offset2="-3pt"/>
                </v:shape>
              </w:pict>
            </w:r>
            <w:r w:rsidRPr="008946DE">
              <w:pict>
                <v:shape id="_x0000_s1026" type="#_x0000_t22" style="position:absolute;margin-left:4.95pt;margin-top:52.5pt;width:15.8pt;height:95.65pt;z-index:251663360;mso-position-horizontal-relative:text;mso-position-vertical-relative:text" fillcolor="#92cddc [1944]" strokecolor="#92cddc [1944]" strokeweight="1pt">
                  <v:fill color2="#daeef3 [664]" angle="-45" focus="-50%" type="gradient"/>
                  <v:shadow on="t" type="perspective" color="#205867 [1608]" opacity=".5" offset="1pt" offset2="-3pt"/>
                </v:shape>
              </w:pict>
            </w:r>
          </w:p>
        </w:tc>
        <w:tc>
          <w:tcPr>
            <w:tcW w:w="4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0EE" w:rsidRDefault="00B110EE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 пробирке с растертым в порошок мелом происходит более сильное выделение газа, чем с целым</w:t>
            </w:r>
            <w:r w:rsidR="003209E6" w:rsidRPr="003209E6">
              <w:rPr>
                <w:sz w:val="36"/>
                <w:szCs w:val="36"/>
              </w:rPr>
              <w:t xml:space="preserve"> </w:t>
            </w:r>
            <w:r w:rsidR="003209E6">
              <w:rPr>
                <w:sz w:val="36"/>
                <w:szCs w:val="36"/>
              </w:rPr>
              <w:t>куском мела</w:t>
            </w:r>
            <w:r>
              <w:rPr>
                <w:sz w:val="36"/>
                <w:szCs w:val="36"/>
              </w:rPr>
              <w:t>.</w:t>
            </w:r>
          </w:p>
          <w:p w:rsidR="00B110EE" w:rsidRDefault="00B110EE">
            <w:pPr>
              <w:jc w:val="both"/>
              <w:rPr>
                <w:sz w:val="36"/>
                <w:szCs w:val="36"/>
              </w:rPr>
            </w:pPr>
          </w:p>
          <w:p w:rsidR="00B110EE" w:rsidRDefault="00B110EE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0EE" w:rsidRPr="005341D5" w:rsidRDefault="005341D5">
            <w:pPr>
              <w:jc w:val="both"/>
              <w:rPr>
                <w:sz w:val="36"/>
                <w:szCs w:val="36"/>
                <w:lang w:val="en-US"/>
              </w:rPr>
            </w:pPr>
            <w:r w:rsidRPr="005341D5">
              <w:rPr>
                <w:color w:val="FF0000"/>
                <w:sz w:val="36"/>
                <w:szCs w:val="36"/>
                <w:lang w:val="en-US"/>
              </w:rPr>
              <w:t>1</w:t>
            </w:r>
            <w:r>
              <w:rPr>
                <w:sz w:val="36"/>
                <w:szCs w:val="36"/>
                <w:lang w:val="en-US"/>
              </w:rPr>
              <w:t xml:space="preserve">. </w:t>
            </w:r>
            <w:r w:rsidR="00B110EE">
              <w:rPr>
                <w:sz w:val="36"/>
                <w:szCs w:val="36"/>
                <w:lang w:val="en-US"/>
              </w:rPr>
              <w:t>HCl</w:t>
            </w:r>
            <w:r w:rsidR="00B110EE" w:rsidRPr="005341D5">
              <w:rPr>
                <w:sz w:val="36"/>
                <w:szCs w:val="36"/>
                <w:lang w:val="en-US"/>
              </w:rPr>
              <w:t xml:space="preserve">   +   </w:t>
            </w:r>
            <w:r w:rsidR="00B110EE">
              <w:rPr>
                <w:sz w:val="36"/>
                <w:szCs w:val="36"/>
                <w:lang w:val="en-US"/>
              </w:rPr>
              <w:t>CaCO</w:t>
            </w:r>
            <w:r w:rsidR="00B110EE" w:rsidRPr="005341D5">
              <w:rPr>
                <w:sz w:val="36"/>
                <w:szCs w:val="36"/>
                <w:vertAlign w:val="subscript"/>
                <w:lang w:val="en-US"/>
              </w:rPr>
              <w:t xml:space="preserve">3    </w:t>
            </w:r>
            <w:r w:rsidR="00B110EE" w:rsidRPr="005341D5">
              <w:rPr>
                <w:sz w:val="36"/>
                <w:szCs w:val="36"/>
                <w:lang w:val="en-US"/>
              </w:rPr>
              <w:t xml:space="preserve">=   </w:t>
            </w:r>
            <w:r w:rsidR="00C37600" w:rsidRPr="005341D5">
              <w:rPr>
                <w:sz w:val="36"/>
                <w:szCs w:val="36"/>
                <w:lang w:val="en-US"/>
              </w:rPr>
              <w:t>…</w:t>
            </w:r>
          </w:p>
          <w:p w:rsidR="00B110EE" w:rsidRPr="005341D5" w:rsidRDefault="00B110EE">
            <w:pPr>
              <w:jc w:val="both"/>
              <w:rPr>
                <w:sz w:val="36"/>
                <w:szCs w:val="36"/>
                <w:lang w:val="en-US"/>
              </w:rPr>
            </w:pPr>
            <w:r w:rsidRPr="005341D5">
              <w:rPr>
                <w:sz w:val="36"/>
                <w:szCs w:val="36"/>
                <w:lang w:val="en-US"/>
              </w:rPr>
              <w:t>2</w:t>
            </w:r>
            <w:r>
              <w:rPr>
                <w:sz w:val="36"/>
                <w:szCs w:val="36"/>
                <w:lang w:val="en-US"/>
              </w:rPr>
              <w:t>H</w:t>
            </w:r>
            <w:r w:rsidRPr="005341D5">
              <w:rPr>
                <w:sz w:val="36"/>
                <w:szCs w:val="36"/>
                <w:vertAlign w:val="superscript"/>
                <w:lang w:val="en-US"/>
              </w:rPr>
              <w:t>+</w:t>
            </w:r>
            <w:r w:rsidRPr="005341D5">
              <w:rPr>
                <w:sz w:val="36"/>
                <w:szCs w:val="36"/>
                <w:lang w:val="en-US"/>
              </w:rPr>
              <w:t xml:space="preserve">  +   </w:t>
            </w:r>
            <w:r>
              <w:rPr>
                <w:sz w:val="36"/>
                <w:szCs w:val="36"/>
                <w:lang w:val="en-US"/>
              </w:rPr>
              <w:t>CO</w:t>
            </w:r>
            <w:r w:rsidRPr="005341D5">
              <w:rPr>
                <w:sz w:val="36"/>
                <w:szCs w:val="36"/>
                <w:vertAlign w:val="subscript"/>
                <w:lang w:val="en-US"/>
              </w:rPr>
              <w:t>3</w:t>
            </w:r>
            <w:r w:rsidRPr="005341D5">
              <w:rPr>
                <w:sz w:val="36"/>
                <w:szCs w:val="36"/>
                <w:vertAlign w:val="superscript"/>
                <w:lang w:val="en-US"/>
              </w:rPr>
              <w:t>-2</w:t>
            </w:r>
            <w:r w:rsidRPr="005341D5">
              <w:rPr>
                <w:sz w:val="36"/>
                <w:szCs w:val="36"/>
                <w:vertAlign w:val="subscript"/>
                <w:lang w:val="en-US"/>
              </w:rPr>
              <w:t xml:space="preserve">   </w:t>
            </w:r>
            <w:r w:rsidRPr="005341D5">
              <w:rPr>
                <w:sz w:val="36"/>
                <w:szCs w:val="36"/>
                <w:lang w:val="en-US"/>
              </w:rPr>
              <w:t xml:space="preserve">= </w:t>
            </w:r>
            <w:r>
              <w:rPr>
                <w:sz w:val="36"/>
                <w:szCs w:val="36"/>
                <w:lang w:val="en-US"/>
              </w:rPr>
              <w:t>CO</w:t>
            </w:r>
            <w:r w:rsidRPr="005341D5">
              <w:rPr>
                <w:sz w:val="36"/>
                <w:szCs w:val="36"/>
                <w:vertAlign w:val="subscript"/>
                <w:lang w:val="en-US"/>
              </w:rPr>
              <w:t xml:space="preserve">2    </w:t>
            </w:r>
            <w:r w:rsidRPr="005341D5">
              <w:rPr>
                <w:sz w:val="36"/>
                <w:szCs w:val="36"/>
                <w:lang w:val="en-US"/>
              </w:rPr>
              <w:t xml:space="preserve">+    </w:t>
            </w:r>
            <w:r>
              <w:rPr>
                <w:sz w:val="36"/>
                <w:szCs w:val="36"/>
                <w:lang w:val="en-US"/>
              </w:rPr>
              <w:t>H</w:t>
            </w:r>
            <w:r w:rsidRPr="005341D5">
              <w:rPr>
                <w:sz w:val="36"/>
                <w:szCs w:val="36"/>
                <w:vertAlign w:val="subscript"/>
                <w:lang w:val="en-US"/>
              </w:rPr>
              <w:t>2</w:t>
            </w:r>
            <w:r>
              <w:rPr>
                <w:sz w:val="36"/>
                <w:szCs w:val="36"/>
                <w:lang w:val="en-US"/>
              </w:rPr>
              <w:t>O</w:t>
            </w:r>
          </w:p>
          <w:p w:rsidR="00B110EE" w:rsidRPr="007341BD" w:rsidRDefault="00F211BB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Решите</w:t>
            </w:r>
            <w:r w:rsidRPr="007341BD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уравнения</w:t>
            </w:r>
            <w:r w:rsidRPr="007341BD">
              <w:rPr>
                <w:sz w:val="36"/>
                <w:szCs w:val="36"/>
              </w:rPr>
              <w:t>:</w:t>
            </w:r>
          </w:p>
          <w:p w:rsidR="00F211BB" w:rsidRPr="007341BD" w:rsidRDefault="005341D5">
            <w:pPr>
              <w:jc w:val="both"/>
              <w:rPr>
                <w:sz w:val="36"/>
                <w:szCs w:val="36"/>
              </w:rPr>
            </w:pPr>
            <w:r w:rsidRPr="007341BD">
              <w:rPr>
                <w:color w:val="FF0000"/>
                <w:sz w:val="36"/>
                <w:szCs w:val="36"/>
              </w:rPr>
              <w:t>2</w:t>
            </w:r>
            <w:r w:rsidR="00F211BB" w:rsidRPr="007341BD">
              <w:rPr>
                <w:sz w:val="36"/>
                <w:szCs w:val="36"/>
              </w:rPr>
              <w:t xml:space="preserve">. </w:t>
            </w:r>
            <w:r w:rsidR="00F211BB">
              <w:rPr>
                <w:sz w:val="36"/>
                <w:szCs w:val="36"/>
                <w:lang w:val="en-US"/>
              </w:rPr>
              <w:t>Na</w:t>
            </w:r>
            <w:r w:rsidR="00F211BB" w:rsidRPr="007341BD">
              <w:rPr>
                <w:sz w:val="36"/>
                <w:szCs w:val="36"/>
                <w:vertAlign w:val="subscript"/>
              </w:rPr>
              <w:t>2</w:t>
            </w:r>
            <w:r w:rsidR="00F211BB">
              <w:rPr>
                <w:sz w:val="36"/>
                <w:szCs w:val="36"/>
                <w:lang w:val="en-US"/>
              </w:rPr>
              <w:t>O</w:t>
            </w:r>
            <w:r w:rsidR="00F211BB" w:rsidRPr="007341BD">
              <w:rPr>
                <w:sz w:val="36"/>
                <w:szCs w:val="36"/>
              </w:rPr>
              <w:t xml:space="preserve">  +  </w:t>
            </w:r>
            <w:r w:rsidR="00F211BB">
              <w:rPr>
                <w:sz w:val="36"/>
                <w:szCs w:val="36"/>
                <w:lang w:val="en-US"/>
              </w:rPr>
              <w:t>H</w:t>
            </w:r>
            <w:r w:rsidR="00F211BB" w:rsidRPr="007341BD">
              <w:rPr>
                <w:sz w:val="36"/>
                <w:szCs w:val="36"/>
                <w:vertAlign w:val="subscript"/>
              </w:rPr>
              <w:t>2</w:t>
            </w:r>
            <w:r w:rsidR="00F211BB">
              <w:rPr>
                <w:sz w:val="36"/>
                <w:szCs w:val="36"/>
                <w:lang w:val="en-US"/>
              </w:rPr>
              <w:t>SO</w:t>
            </w:r>
            <w:r w:rsidR="00F211BB" w:rsidRPr="007341BD">
              <w:rPr>
                <w:sz w:val="36"/>
                <w:szCs w:val="36"/>
                <w:vertAlign w:val="subscript"/>
              </w:rPr>
              <w:t>4</w:t>
            </w:r>
            <w:r w:rsidR="00F211BB" w:rsidRPr="007341BD">
              <w:rPr>
                <w:sz w:val="36"/>
                <w:szCs w:val="36"/>
              </w:rPr>
              <w:t xml:space="preserve">  =  …</w:t>
            </w:r>
          </w:p>
          <w:p w:rsidR="00F211BB" w:rsidRPr="007341BD" w:rsidRDefault="005341D5">
            <w:pPr>
              <w:jc w:val="both"/>
              <w:rPr>
                <w:sz w:val="36"/>
                <w:szCs w:val="36"/>
              </w:rPr>
            </w:pPr>
            <w:r w:rsidRPr="007341BD">
              <w:rPr>
                <w:color w:val="FF0000"/>
                <w:sz w:val="36"/>
                <w:szCs w:val="36"/>
              </w:rPr>
              <w:t>3</w:t>
            </w:r>
            <w:r w:rsidR="00F211BB" w:rsidRPr="007341BD">
              <w:rPr>
                <w:sz w:val="36"/>
                <w:szCs w:val="36"/>
              </w:rPr>
              <w:t xml:space="preserve">. </w:t>
            </w:r>
            <w:r w:rsidR="00F211BB">
              <w:rPr>
                <w:sz w:val="36"/>
                <w:szCs w:val="36"/>
                <w:lang w:val="en-US"/>
              </w:rPr>
              <w:t>Ca</w:t>
            </w:r>
            <w:r w:rsidR="00F211BB" w:rsidRPr="007341BD">
              <w:rPr>
                <w:sz w:val="36"/>
                <w:szCs w:val="36"/>
              </w:rPr>
              <w:t xml:space="preserve">  +  </w:t>
            </w:r>
            <w:r w:rsidR="00F211BB">
              <w:rPr>
                <w:sz w:val="36"/>
                <w:szCs w:val="36"/>
                <w:lang w:val="en-US"/>
              </w:rPr>
              <w:t>HNO</w:t>
            </w:r>
            <w:r w:rsidR="00F211BB" w:rsidRPr="007341BD">
              <w:rPr>
                <w:sz w:val="36"/>
                <w:szCs w:val="36"/>
                <w:vertAlign w:val="subscript"/>
              </w:rPr>
              <w:t>3</w:t>
            </w:r>
            <w:r w:rsidR="00F211BB" w:rsidRPr="007341BD">
              <w:rPr>
                <w:sz w:val="36"/>
                <w:szCs w:val="36"/>
              </w:rPr>
              <w:t xml:space="preserve">  =  …</w:t>
            </w:r>
          </w:p>
          <w:p w:rsidR="00F211BB" w:rsidRPr="005341D5" w:rsidRDefault="005341D5">
            <w:pPr>
              <w:jc w:val="both"/>
              <w:rPr>
                <w:sz w:val="36"/>
                <w:szCs w:val="36"/>
                <w:lang w:val="en-US"/>
              </w:rPr>
            </w:pPr>
            <w:r>
              <w:rPr>
                <w:color w:val="FF0000"/>
                <w:sz w:val="36"/>
                <w:szCs w:val="36"/>
                <w:lang w:val="en-US"/>
              </w:rPr>
              <w:t>4</w:t>
            </w:r>
            <w:r w:rsidR="00F211BB" w:rsidRPr="00C37600">
              <w:rPr>
                <w:sz w:val="36"/>
                <w:szCs w:val="36"/>
                <w:lang w:val="en-US"/>
              </w:rPr>
              <w:t xml:space="preserve">. </w:t>
            </w:r>
            <w:r w:rsidR="00F211BB">
              <w:rPr>
                <w:sz w:val="36"/>
                <w:szCs w:val="36"/>
                <w:lang w:val="en-US"/>
              </w:rPr>
              <w:t>Mg(OH)</w:t>
            </w:r>
            <w:r w:rsidR="00F211BB">
              <w:rPr>
                <w:sz w:val="36"/>
                <w:szCs w:val="36"/>
                <w:vertAlign w:val="subscript"/>
                <w:lang w:val="en-US"/>
              </w:rPr>
              <w:t>2</w:t>
            </w:r>
            <w:r w:rsidR="00F211BB">
              <w:rPr>
                <w:sz w:val="36"/>
                <w:szCs w:val="36"/>
                <w:lang w:val="en-US"/>
              </w:rPr>
              <w:t xml:space="preserve">  +  P</w:t>
            </w:r>
            <w:r w:rsidR="00F211BB">
              <w:rPr>
                <w:sz w:val="36"/>
                <w:szCs w:val="36"/>
                <w:vertAlign w:val="subscript"/>
                <w:lang w:val="en-US"/>
              </w:rPr>
              <w:t>2</w:t>
            </w:r>
            <w:r w:rsidR="00F211BB">
              <w:rPr>
                <w:sz w:val="36"/>
                <w:szCs w:val="36"/>
                <w:lang w:val="en-US"/>
              </w:rPr>
              <w:t>O</w:t>
            </w:r>
            <w:r w:rsidR="00F211BB">
              <w:rPr>
                <w:sz w:val="36"/>
                <w:szCs w:val="36"/>
                <w:vertAlign w:val="subscript"/>
                <w:lang w:val="en-US"/>
              </w:rPr>
              <w:t>5</w:t>
            </w:r>
            <w:r w:rsidR="00F211BB">
              <w:rPr>
                <w:sz w:val="36"/>
                <w:szCs w:val="36"/>
                <w:lang w:val="en-US"/>
              </w:rPr>
              <w:t xml:space="preserve">  =  …</w:t>
            </w:r>
          </w:p>
          <w:p w:rsidR="00C37600" w:rsidRDefault="005341D5">
            <w:pPr>
              <w:jc w:val="both"/>
              <w:rPr>
                <w:sz w:val="36"/>
                <w:szCs w:val="36"/>
                <w:lang w:val="en-US"/>
              </w:rPr>
            </w:pPr>
            <w:r>
              <w:rPr>
                <w:color w:val="FF0000"/>
                <w:sz w:val="36"/>
                <w:szCs w:val="36"/>
                <w:lang w:val="en-US"/>
              </w:rPr>
              <w:t>5</w:t>
            </w:r>
            <w:r w:rsidR="00C37600" w:rsidRPr="007341BD">
              <w:rPr>
                <w:sz w:val="36"/>
                <w:szCs w:val="36"/>
                <w:lang w:val="en-US"/>
              </w:rPr>
              <w:t xml:space="preserve">. </w:t>
            </w:r>
            <w:r w:rsidR="00C37600">
              <w:rPr>
                <w:sz w:val="36"/>
                <w:szCs w:val="36"/>
                <w:lang w:val="en-US"/>
              </w:rPr>
              <w:t>FeCl</w:t>
            </w:r>
            <w:r w:rsidR="00C37600">
              <w:rPr>
                <w:sz w:val="36"/>
                <w:szCs w:val="36"/>
                <w:vertAlign w:val="subscript"/>
                <w:lang w:val="en-US"/>
              </w:rPr>
              <w:t>2</w:t>
            </w:r>
            <w:r w:rsidR="00C37600">
              <w:rPr>
                <w:sz w:val="36"/>
                <w:szCs w:val="36"/>
                <w:lang w:val="en-US"/>
              </w:rPr>
              <w:t xml:space="preserve">  +  </w:t>
            </w:r>
            <w:proofErr w:type="spellStart"/>
            <w:r w:rsidR="00C37600">
              <w:rPr>
                <w:sz w:val="36"/>
                <w:szCs w:val="36"/>
                <w:lang w:val="en-US"/>
              </w:rPr>
              <w:t>NaOH</w:t>
            </w:r>
            <w:proofErr w:type="spellEnd"/>
            <w:r w:rsidR="00C37600">
              <w:rPr>
                <w:sz w:val="36"/>
                <w:szCs w:val="36"/>
                <w:lang w:val="en-US"/>
              </w:rPr>
              <w:t xml:space="preserve">  =  …</w:t>
            </w:r>
          </w:p>
          <w:p w:rsidR="00C37600" w:rsidRPr="007341BD" w:rsidRDefault="005341D5">
            <w:pPr>
              <w:jc w:val="both"/>
              <w:rPr>
                <w:sz w:val="36"/>
                <w:szCs w:val="36"/>
              </w:rPr>
            </w:pPr>
            <w:r w:rsidRPr="007341BD">
              <w:rPr>
                <w:color w:val="FF0000"/>
                <w:sz w:val="36"/>
                <w:szCs w:val="36"/>
              </w:rPr>
              <w:t>6</w:t>
            </w:r>
            <w:r w:rsidR="00C37600" w:rsidRPr="007341BD">
              <w:rPr>
                <w:sz w:val="36"/>
                <w:szCs w:val="36"/>
              </w:rPr>
              <w:t xml:space="preserve">. </w:t>
            </w:r>
            <w:r w:rsidR="00C37600">
              <w:rPr>
                <w:sz w:val="36"/>
                <w:szCs w:val="36"/>
                <w:lang w:val="en-US"/>
              </w:rPr>
              <w:t>Zn</w:t>
            </w:r>
            <w:r w:rsidR="00C37600" w:rsidRPr="007341BD">
              <w:rPr>
                <w:sz w:val="36"/>
                <w:szCs w:val="36"/>
              </w:rPr>
              <w:t xml:space="preserve">  +  </w:t>
            </w:r>
            <w:proofErr w:type="spellStart"/>
            <w:r w:rsidR="00C37600">
              <w:rPr>
                <w:sz w:val="36"/>
                <w:szCs w:val="36"/>
                <w:lang w:val="en-US"/>
              </w:rPr>
              <w:t>HCl</w:t>
            </w:r>
            <w:proofErr w:type="spellEnd"/>
            <w:r w:rsidR="00C37600" w:rsidRPr="007341BD">
              <w:rPr>
                <w:sz w:val="36"/>
                <w:szCs w:val="36"/>
              </w:rPr>
              <w:t xml:space="preserve">  =  …</w:t>
            </w:r>
          </w:p>
          <w:p w:rsidR="00B110EE" w:rsidRPr="007341BD" w:rsidRDefault="00B110EE">
            <w:pPr>
              <w:jc w:val="both"/>
              <w:rPr>
                <w:sz w:val="36"/>
                <w:szCs w:val="36"/>
              </w:rPr>
            </w:pPr>
          </w:p>
          <w:p w:rsidR="00B110EE" w:rsidRPr="007341BD" w:rsidRDefault="00B110EE">
            <w:pPr>
              <w:jc w:val="both"/>
              <w:rPr>
                <w:sz w:val="36"/>
                <w:szCs w:val="36"/>
              </w:rPr>
            </w:pPr>
          </w:p>
          <w:p w:rsidR="00B110EE" w:rsidRPr="007341BD" w:rsidRDefault="00B110EE">
            <w:pPr>
              <w:jc w:val="both"/>
              <w:rPr>
                <w:sz w:val="36"/>
                <w:szCs w:val="36"/>
              </w:rPr>
            </w:pPr>
          </w:p>
          <w:p w:rsidR="003209E6" w:rsidRPr="007341BD" w:rsidRDefault="003209E6">
            <w:pPr>
              <w:jc w:val="both"/>
              <w:rPr>
                <w:sz w:val="36"/>
                <w:szCs w:val="36"/>
              </w:rPr>
            </w:pPr>
          </w:p>
          <w:p w:rsidR="003209E6" w:rsidRPr="007341BD" w:rsidRDefault="003209E6">
            <w:pPr>
              <w:jc w:val="both"/>
              <w:rPr>
                <w:sz w:val="36"/>
                <w:szCs w:val="36"/>
              </w:rPr>
            </w:pPr>
          </w:p>
          <w:p w:rsidR="00B110EE" w:rsidRDefault="00B110EE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Вывод: выполнив лабораторную работу, я научился …                                                                                  </w:t>
            </w:r>
          </w:p>
        </w:tc>
      </w:tr>
    </w:tbl>
    <w:p w:rsidR="003A7612" w:rsidRPr="003209E6" w:rsidRDefault="003A7612"/>
    <w:sectPr w:rsidR="003A7612" w:rsidRPr="003209E6" w:rsidSect="00B110EE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10EE"/>
    <w:rsid w:val="003209E6"/>
    <w:rsid w:val="003A7612"/>
    <w:rsid w:val="0052076E"/>
    <w:rsid w:val="005341D5"/>
    <w:rsid w:val="007341BD"/>
    <w:rsid w:val="00770AF5"/>
    <w:rsid w:val="0085142A"/>
    <w:rsid w:val="008746A4"/>
    <w:rsid w:val="008946DE"/>
    <w:rsid w:val="0092135E"/>
    <w:rsid w:val="009B4E1C"/>
    <w:rsid w:val="00AA0019"/>
    <w:rsid w:val="00B110EE"/>
    <w:rsid w:val="00C37600"/>
    <w:rsid w:val="00DD0EB3"/>
    <w:rsid w:val="00F21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0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6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E7591-03FF-4253-A591-5AC358E57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Host</cp:lastModifiedBy>
  <cp:revision>11</cp:revision>
  <dcterms:created xsi:type="dcterms:W3CDTF">2008-11-08T15:03:00Z</dcterms:created>
  <dcterms:modified xsi:type="dcterms:W3CDTF">2020-09-28T06:57:00Z</dcterms:modified>
</cp:coreProperties>
</file>