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6" w:rsidRPr="001068DF" w:rsidRDefault="007E5066" w:rsidP="007E5066">
      <w:pPr>
        <w:spacing w:after="0"/>
        <w:jc w:val="center"/>
        <w:rPr>
          <w:b/>
          <w:sz w:val="36"/>
          <w:szCs w:val="36"/>
        </w:rPr>
      </w:pPr>
      <w:r w:rsidRPr="001068DF">
        <w:rPr>
          <w:b/>
          <w:sz w:val="36"/>
          <w:szCs w:val="36"/>
        </w:rPr>
        <w:t>Лабораторная работа № 13</w:t>
      </w:r>
    </w:p>
    <w:p w:rsidR="007E5066" w:rsidRDefault="007E5066" w:rsidP="007E506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Качественные реакции на двух- и трехзарядные ионы железа.</w:t>
      </w:r>
    </w:p>
    <w:p w:rsidR="007E5066" w:rsidRDefault="007E5066" w:rsidP="007E506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установить качественные реакции на двух- и трехзарядные ионы железа.</w:t>
      </w:r>
    </w:p>
    <w:tbl>
      <w:tblPr>
        <w:tblStyle w:val="a3"/>
        <w:tblW w:w="15180" w:type="dxa"/>
        <w:tblInd w:w="-176" w:type="dxa"/>
        <w:tblLayout w:type="fixed"/>
        <w:tblLook w:val="04A0"/>
      </w:tblPr>
      <w:tblGrid>
        <w:gridCol w:w="4253"/>
        <w:gridCol w:w="1560"/>
        <w:gridCol w:w="5528"/>
        <w:gridCol w:w="3839"/>
      </w:tblGrid>
      <w:tr w:rsidR="007E5066" w:rsidTr="00547FAF">
        <w:trPr>
          <w:trHeight w:val="73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66" w:rsidRDefault="007E5066" w:rsidP="00547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66" w:rsidRDefault="007E5066" w:rsidP="00547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66" w:rsidRDefault="007E5066" w:rsidP="00547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66" w:rsidRDefault="007E5066" w:rsidP="00547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7E5066" w:rsidTr="00547FAF">
        <w:trPr>
          <w:trHeight w:val="57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66" w:rsidRPr="007E5066" w:rsidRDefault="007E5066" w:rsidP="00547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 хлорид железа (</w:t>
            </w:r>
            <w:r>
              <w:rPr>
                <w:sz w:val="36"/>
                <w:szCs w:val="36"/>
                <w:lang w:val="en-US"/>
              </w:rPr>
              <w:t>II</w:t>
            </w:r>
            <w:r w:rsidRPr="007E5066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, хлорид железа (</w:t>
            </w:r>
            <w:r>
              <w:rPr>
                <w:sz w:val="36"/>
                <w:szCs w:val="36"/>
                <w:lang w:val="en-US"/>
              </w:rPr>
              <w:t>III</w:t>
            </w:r>
            <w:r w:rsidRPr="007E5066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гидроксид</w:t>
            </w:r>
            <w:proofErr w:type="spellEnd"/>
            <w:r>
              <w:rPr>
                <w:sz w:val="36"/>
                <w:szCs w:val="36"/>
              </w:rPr>
              <w:t xml:space="preserve"> натрия.</w:t>
            </w:r>
          </w:p>
          <w:p w:rsidR="007E5066" w:rsidRDefault="007E5066" w:rsidP="00547FAF">
            <w:pPr>
              <w:rPr>
                <w:sz w:val="36"/>
                <w:szCs w:val="36"/>
              </w:rPr>
            </w:pPr>
          </w:p>
          <w:p w:rsidR="007E5066" w:rsidRPr="007E5066" w:rsidRDefault="007E5066" w:rsidP="00547FAF">
            <w:pPr>
              <w:rPr>
                <w:sz w:val="36"/>
                <w:szCs w:val="36"/>
              </w:rPr>
            </w:pPr>
          </w:p>
          <w:p w:rsidR="00726218" w:rsidRDefault="00726218" w:rsidP="00547FAF">
            <w:pPr>
              <w:rPr>
                <w:sz w:val="36"/>
                <w:szCs w:val="36"/>
              </w:rPr>
            </w:pPr>
          </w:p>
          <w:p w:rsidR="007E5066" w:rsidRPr="00860A03" w:rsidRDefault="007E5066" w:rsidP="00547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2. </w:t>
            </w:r>
            <w:r w:rsidR="00726218">
              <w:rPr>
                <w:sz w:val="36"/>
                <w:szCs w:val="36"/>
              </w:rPr>
              <w:t>Роданид калия, хлорид железа (</w:t>
            </w:r>
            <w:r w:rsidR="00726218">
              <w:rPr>
                <w:sz w:val="36"/>
                <w:szCs w:val="36"/>
                <w:lang w:val="en-US"/>
              </w:rPr>
              <w:t>III</w:t>
            </w:r>
            <w:r w:rsidR="00726218" w:rsidRPr="007E5066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.</w:t>
            </w:r>
          </w:p>
          <w:p w:rsidR="007E5066" w:rsidRDefault="007E5066" w:rsidP="00547FAF">
            <w:pPr>
              <w:rPr>
                <w:sz w:val="36"/>
                <w:szCs w:val="36"/>
              </w:rPr>
            </w:pPr>
          </w:p>
          <w:p w:rsidR="007E5066" w:rsidRDefault="007E5066" w:rsidP="00547FAF">
            <w:pPr>
              <w:rPr>
                <w:sz w:val="36"/>
                <w:szCs w:val="36"/>
              </w:rPr>
            </w:pPr>
          </w:p>
          <w:p w:rsidR="007E5066" w:rsidRDefault="007E5066" w:rsidP="00547FAF">
            <w:pPr>
              <w:rPr>
                <w:sz w:val="36"/>
                <w:szCs w:val="36"/>
              </w:rPr>
            </w:pPr>
          </w:p>
          <w:p w:rsidR="007E5066" w:rsidRDefault="007E5066" w:rsidP="00547FA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66" w:rsidRDefault="00412879" w:rsidP="00547FA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1" type="#_x0000_t135" style="position:absolute;margin-left:18.05pt;margin-top:216.85pt;width:29.25pt;height:12pt;rotation:90;z-index:251665408;mso-position-horizontal-relative:text;mso-position-vertical-relative:text" fillcolor="#d99594 [1941]" strokecolor="#c0504d [3205]" strokeweight="1pt">
                  <v:fill color2="#c0504d [3205]" focusposition="1" focussize="" focus="50%" type="gradient"/>
                  <v:shadow on="t" type="perspective" color="#622423 [1605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0" type="#_x0000_t22" style="position:absolute;margin-left:26.7pt;margin-top:141.8pt;width:12pt;height:95.65pt;z-index:251664384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9" type="#_x0000_t135" style="position:absolute;margin-left:30.05pt;margin-top:84.1pt;width:29.25pt;height:12pt;rotation:90;z-index:251663360;mso-position-horizontal-relative:text;mso-position-vertical-relative:text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8" type="#_x0000_t22" style="position:absolute;margin-left:38.7pt;margin-top:9.05pt;width:12pt;height:95.65pt;z-index:251662336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7" type="#_x0000_t135" style="position:absolute;margin-left:-1.45pt;margin-top:84.1pt;width:29.25pt;height:12pt;rotation:90;z-index:251661312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6" type="#_x0000_t22" style="position:absolute;margin-left:7.2pt;margin-top:9.05pt;width:12pt;height:95.65pt;z-index:251660288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66" w:rsidRPr="007E5066" w:rsidRDefault="007E5066" w:rsidP="00547FA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пробирке, в которой </w:t>
            </w:r>
            <w:proofErr w:type="gramStart"/>
            <w:r>
              <w:rPr>
                <w:sz w:val="36"/>
                <w:szCs w:val="36"/>
              </w:rPr>
              <w:t xml:space="preserve">находится </w:t>
            </w:r>
            <w:proofErr w:type="spellStart"/>
            <w:r w:rsidRPr="00BE4067">
              <w:rPr>
                <w:b/>
                <w:i/>
                <w:sz w:val="36"/>
                <w:szCs w:val="36"/>
                <w:lang w:val="en-US"/>
              </w:rPr>
              <w:t>FeCl</w:t>
            </w:r>
            <w:proofErr w:type="spellEnd"/>
            <w:r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 xml:space="preserve"> после добавления </w:t>
            </w:r>
            <w:proofErr w:type="spellStart"/>
            <w:r w:rsidRPr="00BE4067">
              <w:rPr>
                <w:b/>
                <w:i/>
                <w:sz w:val="36"/>
                <w:szCs w:val="36"/>
                <w:lang w:val="en-US"/>
              </w:rPr>
              <w:t>NaOH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происходит</w:t>
            </w:r>
            <w:proofErr w:type="gramEnd"/>
            <w:r>
              <w:rPr>
                <w:sz w:val="36"/>
                <w:szCs w:val="36"/>
              </w:rPr>
              <w:t xml:space="preserve"> образование белого осадка, а в пробирке с </w:t>
            </w:r>
            <w:proofErr w:type="spellStart"/>
            <w:r w:rsidRPr="00BE4067">
              <w:rPr>
                <w:b/>
                <w:i/>
                <w:sz w:val="36"/>
                <w:szCs w:val="36"/>
                <w:lang w:val="en-US"/>
              </w:rPr>
              <w:t>FeCl</w:t>
            </w:r>
            <w:proofErr w:type="spellEnd"/>
            <w:r>
              <w:rPr>
                <w:b/>
                <w:i/>
                <w:sz w:val="36"/>
                <w:szCs w:val="36"/>
                <w:vertAlign w:val="subscript"/>
              </w:rPr>
              <w:t xml:space="preserve">3 </w:t>
            </w:r>
            <w:r>
              <w:rPr>
                <w:sz w:val="36"/>
                <w:szCs w:val="36"/>
              </w:rPr>
              <w:t>– образование бурого осадка.</w:t>
            </w:r>
          </w:p>
          <w:p w:rsidR="007E5066" w:rsidRDefault="007E5066" w:rsidP="00547FAF">
            <w:pPr>
              <w:jc w:val="both"/>
              <w:rPr>
                <w:sz w:val="36"/>
                <w:szCs w:val="36"/>
              </w:rPr>
            </w:pPr>
          </w:p>
          <w:p w:rsidR="007E5066" w:rsidRPr="0094519F" w:rsidRDefault="007E5066" w:rsidP="00547FA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  <w:r w:rsidR="0072621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пробирке </w:t>
            </w:r>
            <w:r w:rsidR="00726218">
              <w:rPr>
                <w:sz w:val="36"/>
                <w:szCs w:val="36"/>
              </w:rPr>
              <w:t>с хлоридом железа (</w:t>
            </w:r>
            <w:r w:rsidR="00726218">
              <w:rPr>
                <w:sz w:val="36"/>
                <w:szCs w:val="36"/>
                <w:lang w:val="en-US"/>
              </w:rPr>
              <w:t>III</w:t>
            </w:r>
            <w:r w:rsidR="00726218" w:rsidRPr="007E5066">
              <w:rPr>
                <w:sz w:val="36"/>
                <w:szCs w:val="36"/>
              </w:rPr>
              <w:t>)</w:t>
            </w:r>
            <w:r w:rsidR="00726218">
              <w:rPr>
                <w:sz w:val="36"/>
                <w:szCs w:val="36"/>
              </w:rPr>
              <w:t xml:space="preserve"> при добавлении роданида калия наблюдается кроваво-красное окрашивание.</w:t>
            </w:r>
          </w:p>
          <w:p w:rsidR="007E5066" w:rsidRDefault="007E5066" w:rsidP="0072621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66" w:rsidRPr="0072214C" w:rsidRDefault="008E7925" w:rsidP="00547FA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8E7925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  <w:r w:rsidRPr="008E7925">
              <w:rPr>
                <w:b/>
                <w:i/>
                <w:sz w:val="36"/>
                <w:szCs w:val="36"/>
                <w:lang w:val="en-US"/>
              </w:rPr>
              <w:t xml:space="preserve">. </w:t>
            </w:r>
            <w:r w:rsidR="007E5066" w:rsidRPr="00BE4067">
              <w:rPr>
                <w:b/>
                <w:i/>
                <w:sz w:val="36"/>
                <w:szCs w:val="36"/>
                <w:lang w:val="en-US"/>
              </w:rPr>
              <w:t>FeCl</w:t>
            </w:r>
            <w:r w:rsidR="007E5066" w:rsidRPr="007E5066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="007E5066" w:rsidRPr="007E5066">
              <w:rPr>
                <w:b/>
                <w:i/>
                <w:sz w:val="36"/>
                <w:szCs w:val="36"/>
                <w:lang w:val="en-US"/>
              </w:rPr>
              <w:t xml:space="preserve">  +  </w:t>
            </w:r>
            <w:proofErr w:type="spellStart"/>
            <w:r w:rsidR="007E5066" w:rsidRPr="00BE4067">
              <w:rPr>
                <w:b/>
                <w:i/>
                <w:sz w:val="36"/>
                <w:szCs w:val="36"/>
                <w:lang w:val="en-US"/>
              </w:rPr>
              <w:t>NaOH</w:t>
            </w:r>
            <w:proofErr w:type="spellEnd"/>
            <w:r w:rsidR="007E5066" w:rsidRPr="007E5066">
              <w:rPr>
                <w:b/>
                <w:i/>
                <w:sz w:val="36"/>
                <w:szCs w:val="36"/>
                <w:lang w:val="en-US"/>
              </w:rPr>
              <w:t xml:space="preserve"> =</w:t>
            </w:r>
            <w:r w:rsidR="007E5066" w:rsidRPr="007E5066">
              <w:rPr>
                <w:sz w:val="36"/>
                <w:szCs w:val="36"/>
                <w:lang w:val="en-US"/>
              </w:rPr>
              <w:t xml:space="preserve">  </w:t>
            </w:r>
            <w:r w:rsidR="0036338E" w:rsidRPr="0072214C">
              <w:rPr>
                <w:b/>
                <w:i/>
                <w:sz w:val="36"/>
                <w:szCs w:val="36"/>
                <w:lang w:val="en-US"/>
              </w:rPr>
              <w:t>…</w:t>
            </w:r>
          </w:p>
          <w:p w:rsidR="007E5066" w:rsidRPr="0072214C" w:rsidRDefault="008E7925" w:rsidP="007E5066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8E7925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 w:rsidRPr="008E7925">
              <w:rPr>
                <w:b/>
                <w:i/>
                <w:sz w:val="36"/>
                <w:szCs w:val="36"/>
                <w:lang w:val="en-US"/>
              </w:rPr>
              <w:t xml:space="preserve">. </w:t>
            </w:r>
            <w:r w:rsidR="007E5066" w:rsidRPr="00BE4067">
              <w:rPr>
                <w:b/>
                <w:i/>
                <w:sz w:val="36"/>
                <w:szCs w:val="36"/>
                <w:lang w:val="en-US"/>
              </w:rPr>
              <w:t>FeCl</w:t>
            </w:r>
            <w:r w:rsidR="007E5066" w:rsidRPr="007E5066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="0036338E">
              <w:rPr>
                <w:b/>
                <w:i/>
                <w:sz w:val="36"/>
                <w:szCs w:val="36"/>
                <w:lang w:val="en-US"/>
              </w:rPr>
              <w:t xml:space="preserve">  +  </w:t>
            </w:r>
            <w:proofErr w:type="spellStart"/>
            <w:r w:rsidR="007E5066" w:rsidRPr="00BE4067">
              <w:rPr>
                <w:b/>
                <w:i/>
                <w:sz w:val="36"/>
                <w:szCs w:val="36"/>
                <w:lang w:val="en-US"/>
              </w:rPr>
              <w:t>NaOH</w:t>
            </w:r>
            <w:proofErr w:type="spellEnd"/>
            <w:r w:rsidR="007E5066" w:rsidRPr="007E5066">
              <w:rPr>
                <w:b/>
                <w:i/>
                <w:sz w:val="36"/>
                <w:szCs w:val="36"/>
                <w:lang w:val="en-US"/>
              </w:rPr>
              <w:t xml:space="preserve"> =</w:t>
            </w:r>
            <w:r w:rsidR="0036338E" w:rsidRPr="0072214C">
              <w:rPr>
                <w:sz w:val="36"/>
                <w:szCs w:val="36"/>
                <w:lang w:val="en-US"/>
              </w:rPr>
              <w:t xml:space="preserve"> …</w:t>
            </w:r>
          </w:p>
          <w:p w:rsidR="007E5066" w:rsidRPr="0072214C" w:rsidRDefault="008218C2" w:rsidP="00547FA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8218C2"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  <w:r w:rsidRPr="008218C2">
              <w:rPr>
                <w:b/>
                <w:i/>
                <w:sz w:val="36"/>
                <w:szCs w:val="36"/>
                <w:lang w:val="en-US"/>
              </w:rPr>
              <w:t xml:space="preserve">. </w:t>
            </w:r>
            <w:r w:rsidR="00726218" w:rsidRPr="00BE4067">
              <w:rPr>
                <w:b/>
                <w:i/>
                <w:sz w:val="36"/>
                <w:szCs w:val="36"/>
                <w:lang w:val="en-US"/>
              </w:rPr>
              <w:t>FeCl</w:t>
            </w:r>
            <w:r w:rsidR="00726218" w:rsidRPr="008E7925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="0036338E">
              <w:rPr>
                <w:b/>
                <w:i/>
                <w:sz w:val="36"/>
                <w:szCs w:val="36"/>
                <w:lang w:val="en-US"/>
              </w:rPr>
              <w:t xml:space="preserve">  +  </w:t>
            </w:r>
            <w:r w:rsidR="008B6344" w:rsidRPr="0072214C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="00726218">
              <w:rPr>
                <w:b/>
                <w:i/>
                <w:sz w:val="36"/>
                <w:szCs w:val="36"/>
                <w:lang w:val="en-US"/>
              </w:rPr>
              <w:t>KSCN</w:t>
            </w:r>
            <w:r w:rsidR="00726218" w:rsidRPr="008E7925">
              <w:rPr>
                <w:b/>
                <w:i/>
                <w:sz w:val="36"/>
                <w:szCs w:val="36"/>
                <w:lang w:val="en-US"/>
              </w:rPr>
              <w:t xml:space="preserve"> = </w:t>
            </w:r>
            <w:r w:rsidR="0036338E" w:rsidRPr="0072214C">
              <w:rPr>
                <w:b/>
                <w:i/>
                <w:sz w:val="36"/>
                <w:szCs w:val="36"/>
                <w:lang w:val="en-US"/>
              </w:rPr>
              <w:t>…</w:t>
            </w:r>
          </w:p>
          <w:p w:rsidR="0072214C" w:rsidRPr="0072214C" w:rsidRDefault="0072214C" w:rsidP="00547FAF">
            <w:pPr>
              <w:jc w:val="both"/>
              <w:rPr>
                <w:b/>
                <w:i/>
                <w:sz w:val="36"/>
                <w:szCs w:val="36"/>
              </w:rPr>
            </w:pPr>
            <w:r w:rsidRPr="0072214C">
              <w:rPr>
                <w:b/>
                <w:color w:val="FF0000"/>
                <w:sz w:val="36"/>
                <w:szCs w:val="36"/>
              </w:rPr>
              <w:t>4</w:t>
            </w:r>
            <w:r w:rsidRPr="0072214C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i/>
                <w:sz w:val="36"/>
                <w:szCs w:val="36"/>
                <w:lang w:val="en-US"/>
              </w:rPr>
              <w:t>Fe</w:t>
            </w:r>
            <w:r w:rsidRPr="0072214C">
              <w:rPr>
                <w:b/>
                <w:i/>
                <w:sz w:val="36"/>
                <w:szCs w:val="36"/>
              </w:rPr>
              <w:t xml:space="preserve">  +   </w:t>
            </w: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HCl</w:t>
            </w:r>
            <w:proofErr w:type="spellEnd"/>
            <w:r w:rsidRPr="0072214C">
              <w:rPr>
                <w:b/>
                <w:i/>
                <w:sz w:val="36"/>
                <w:szCs w:val="36"/>
              </w:rPr>
              <w:t xml:space="preserve">   =  …</w:t>
            </w:r>
          </w:p>
          <w:p w:rsidR="0072214C" w:rsidRPr="0072214C" w:rsidRDefault="0072214C" w:rsidP="00547FA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72214C">
              <w:rPr>
                <w:b/>
                <w:color w:val="FF0000"/>
                <w:sz w:val="36"/>
                <w:szCs w:val="36"/>
              </w:rPr>
              <w:t>5</w:t>
            </w:r>
            <w:r w:rsidRPr="0072214C">
              <w:rPr>
                <w:b/>
                <w:sz w:val="36"/>
                <w:szCs w:val="36"/>
              </w:rPr>
              <w:t xml:space="preserve">. </w:t>
            </w:r>
            <w:proofErr w:type="gramStart"/>
            <w:r>
              <w:rPr>
                <w:b/>
                <w:i/>
                <w:sz w:val="36"/>
                <w:szCs w:val="36"/>
                <w:lang w:val="en-US"/>
              </w:rPr>
              <w:t>Fe(</w:t>
            </w:r>
            <w:proofErr w:type="gramEnd"/>
            <w:r>
              <w:rPr>
                <w:b/>
                <w:i/>
                <w:sz w:val="36"/>
                <w:szCs w:val="36"/>
                <w:lang w:val="en-US"/>
              </w:rPr>
              <w:t>OH)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+   HNO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=…</w:t>
            </w:r>
          </w:p>
          <w:p w:rsidR="007E5066" w:rsidRPr="00DE5F30" w:rsidRDefault="00DE5F30" w:rsidP="00547FA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7E5066" w:rsidRPr="0072214C" w:rsidRDefault="007E5066" w:rsidP="00547FAF">
            <w:pPr>
              <w:jc w:val="both"/>
              <w:rPr>
                <w:sz w:val="36"/>
                <w:szCs w:val="36"/>
              </w:rPr>
            </w:pPr>
          </w:p>
          <w:p w:rsidR="007E5066" w:rsidRDefault="007E5066" w:rsidP="00547FA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8342D1" w:rsidRPr="007E5066" w:rsidRDefault="008342D1">
      <w:pPr>
        <w:rPr>
          <w:sz w:val="36"/>
          <w:szCs w:val="36"/>
        </w:rPr>
      </w:pPr>
    </w:p>
    <w:sectPr w:rsidR="008342D1" w:rsidRPr="007E5066" w:rsidSect="007E506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066"/>
    <w:rsid w:val="001068DF"/>
    <w:rsid w:val="001B5102"/>
    <w:rsid w:val="00215B8E"/>
    <w:rsid w:val="0036338E"/>
    <w:rsid w:val="00412879"/>
    <w:rsid w:val="0072214C"/>
    <w:rsid w:val="00726218"/>
    <w:rsid w:val="007E5066"/>
    <w:rsid w:val="008218C2"/>
    <w:rsid w:val="008342D1"/>
    <w:rsid w:val="008B6344"/>
    <w:rsid w:val="008E7925"/>
    <w:rsid w:val="00952FCC"/>
    <w:rsid w:val="00D04703"/>
    <w:rsid w:val="00DE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2008-12-19T15:30:00Z</dcterms:created>
  <dcterms:modified xsi:type="dcterms:W3CDTF">2016-04-07T15:05:00Z</dcterms:modified>
</cp:coreProperties>
</file>